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34154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41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0F" w:rsidRDefault="00705E0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родителей, количеством и направленностью реализуемых образовательных программ и включает: кружки, студии, секции, клубы, учебные группы.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Занятия внеурочной деятельностью проводятся в здании </w:t>
      </w:r>
      <w:r w:rsidR="007D0260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учреждениях дополнительного образования города.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В рамках внеурочной деятельности </w:t>
      </w:r>
      <w:r w:rsidR="007C1EB2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устанавливать связи с учреждениями, предприятиями, организациями социума.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В </w:t>
      </w:r>
      <w:r w:rsidR="007C1EB2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организационных структур политических партий, общественно-политических и религиозных движений и организаций.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Внеурочная деятельность в </w:t>
      </w:r>
      <w:r w:rsidR="007C1EB2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соответствии с действующим законодательством Российской Федерации, на основе ФГОС, настоящим положением и собственным уставом.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1.12. </w:t>
      </w:r>
      <w:r w:rsidR="007D0260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в установленном законодательством Российской Федерации порядке ответственность за невыполнение функций внеурочной деятельности, определенных ее уставом и положением; реализацию не в полном объеме образовательных программ в соответствии с утвержденными учебными планами; качество реализуемых образовательных программ; соответствие форм, методов и средств организации образовательного процесса возрасту, интересам и потребностям детей; жизнь и здоровье детей и педагогов во время внеурочной деятельности; нарушение прав и свобод учащихся и педагогов; иное, предусмотренное законодательством Российской Федерации.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и задачи внеурочной деятельности</w:t>
      </w:r>
      <w:r w:rsid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Внеурочная деятельность направлена на решение следующих задач: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наиболее полного удовлетворения потребностей и интересов детей;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их здоровья;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личностно-нравственное развитие и самоопределение учащихся;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социальной защиты, поддержки, реабилитации и адаптации детей к жизни в обществе;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общей культуры школьников;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 развитие и воспитание личности учащихся;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содержательного досуга.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Участники внеурочной деятельности</w:t>
      </w:r>
      <w:r w:rsid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5079A" w:rsidRDefault="002755C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55079A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внеурочной деятельности в школе являются педагогические работники, учащиеся, родители.</w:t>
      </w:r>
    </w:p>
    <w:p w:rsidR="002755CF" w:rsidRPr="002755CF" w:rsidRDefault="002755C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Управление и руководство</w:t>
      </w:r>
      <w:r w:rsid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Руководство внеурочной деятельностью осуществляет заместитель директора по воспитательной работе.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Мониторинг за результатами внеурочной деятельности осуществляет администрация школы, психолог, методист.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образовательного процесса внеурочной деятельности</w:t>
      </w:r>
      <w:r w:rsid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Внеурочная деятельность реализует программы разных направленностей: художественно-эстетической, физкультурно-спортивной, научно-познавательной, духовно-нравственной, военно-патриотической, социальной.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Содержание образования внеурочной деятельности определяется БУП, образовательными программами – примерными (рекомендованными Министерством образования РФ), модифицированными (адаптированными), авторскими. При необходимости возможна постановка эксперимента и разработка соответствующих экспериментальных программ, открытие на базе учреждения экспериментальной площадки.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Организация внеурочной деятельности</w:t>
      </w:r>
      <w:r w:rsid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Внеурочная деятельность осуществляется на основе образовательных программ и учебно-тематических планов, утвержденных директором школы и его заместителем по воспитательной работе.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Расписание составляется в начале учебного года администрацией по представлению педагогических работников с учетом установления наиболее благоприятного режима труда и отдыха учащихся. Расписание утверждается директором школы. Перенос занятий или изменение расписания производится только с согласия администрации и оформляется документально. В период школьных каникул занятия могут проводиться по специальному расписанию.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Списочный состав учащихся каждой группы определяется программой педагога, но рекомендуемая численность составляет: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году обучения – от 8 до 15 человек;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втором году обучения – от 6 до 12 человек;</w:t>
      </w:r>
    </w:p>
    <w:p w:rsidR="0055079A" w:rsidRPr="002755CF" w:rsidRDefault="0055079A" w:rsidP="002755CF">
      <w:pPr>
        <w:pStyle w:val="a8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третьем и последующих годах обучения – от 3 до 10 человек.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Продолжительность занятий и их количество в неделю определяются образовательной программой педагога, а также требованиями, предъявляемыми к режиму деятельности учащихся.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В соответствии с программой педагог может использовать различные формы образовательно-воспитательной деятельности: аудиторные занятия, лекции, семинары, практикумы, экскурсии, концерты, выставки, экспедиции и др. Занятия могут проводиться как со всем составом группы, так и по звеньям (3–5 человек) или индивидуально.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Педагог самостоятелен в выборе системы отметок, периодичности и форм аттестации учащихся.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Деятельность детей осуществляется как в одновозрастных, так и в разновозрастных объединениях по интересам (учебная группа, клуб, студия, </w:t>
      </w: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ансамбль, театр и др.). В работе объединения могут принимать участие родители, без включения в списочный состав и по согласованию с педагогом.</w:t>
      </w:r>
    </w:p>
    <w:p w:rsidR="0055079A" w:rsidRPr="002755CF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При приеме детей в объединение его руководитель обязан ознакомить их и родителей с документами, регламентирующими организацию образовательного процесса данного объединения, и порядком работы.</w:t>
      </w:r>
    </w:p>
    <w:p w:rsidR="0055079A" w:rsidRDefault="0055079A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К педагогической деятельности в сфере внеурочной деятельности допускаются лица, имеющие высшее или среднее профессиональное образование, отвечающие требованиями квалификационных характеристик, определенных для соответствующих должностей педагогических работников.</w:t>
      </w:r>
    </w:p>
    <w:p w:rsidR="002755CF" w:rsidRPr="002755CF" w:rsidRDefault="002755C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4FC" w:rsidRPr="002755CF" w:rsidRDefault="00C6216E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8274FC"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Поощрения.</w:t>
      </w:r>
    </w:p>
    <w:p w:rsidR="008274FC" w:rsidRPr="002755CF" w:rsidRDefault="00C6216E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74FC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.1. Учащимся, внесшим  особо ценный вклад в проведение мероприятия, приказом директора Учреждения может быть объявлена благодарность с занесением в личное дело, а также вручена грамота Учреждения или подарок из фонда благотворительных  взносов родителей (законных представителей).</w:t>
      </w:r>
    </w:p>
    <w:p w:rsidR="008274FC" w:rsidRPr="002755CF" w:rsidRDefault="00C6216E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274FC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Педагогам за активное и плодотворное проведение мероприятия приказом директора Учреждения может быть объявлена благодарность с занесением в трудовую книжку, а также назначена премия. Представление на поощрение вносится заместителем директора по воспитательной работе после подведения итогов по проведенному мероприятию.</w:t>
      </w:r>
    </w:p>
    <w:p w:rsidR="008274FC" w:rsidRPr="002755CF" w:rsidRDefault="008274FC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274FC" w:rsidRPr="002755CF" w:rsidRDefault="00C6216E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8274FC" w:rsidRPr="00275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Делопроизводство.</w:t>
      </w:r>
    </w:p>
    <w:p w:rsidR="008274FC" w:rsidRPr="002755CF" w:rsidRDefault="002755CF" w:rsidP="002755CF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</w:t>
      </w:r>
      <w:r w:rsidR="008274FC" w:rsidRPr="00275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удачные сценарии мероприятий заместитель директора по УВР, отвечающий за воспитательную работу собирает и организует банк данных в помощь классным руководителям.</w:t>
      </w:r>
    </w:p>
    <w:p w:rsidR="002B254B" w:rsidRPr="002755CF" w:rsidRDefault="002B254B" w:rsidP="002755C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Pr="002755CF" w:rsidRDefault="002755CF" w:rsidP="002755C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Pr="002755CF" w:rsidRDefault="002755CF" w:rsidP="002755C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7088"/>
        <w:gridCol w:w="1873"/>
      </w:tblGrid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1  -4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Цели, предмет и виды деятельности Учреждения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4 – 6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Учреждения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6 - 12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Организация образовательного процесса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13 - 23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ind w:left="360"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pStyle w:val="Standard"/>
              <w:shd w:val="clear" w:color="auto" w:fill="FFFFFF"/>
              <w:tabs>
                <w:tab w:val="left" w:pos="284"/>
                <w:tab w:val="left" w:pos="567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2755CF">
              <w:rPr>
                <w:rFonts w:cs="Times New Roman"/>
                <w:sz w:val="28"/>
                <w:szCs w:val="28"/>
              </w:rPr>
              <w:t>Особенности организации образовательного процесса в дошкольной группе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5CF" w:rsidRPr="002755CF" w:rsidTr="00057F80">
        <w:trPr>
          <w:trHeight w:val="543"/>
        </w:trPr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ind w:left="360"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pStyle w:val="Standard"/>
              <w:shd w:val="clear" w:color="auto" w:fill="FFFFFF"/>
              <w:tabs>
                <w:tab w:val="left" w:pos="709"/>
              </w:tabs>
              <w:spacing w:after="120"/>
              <w:jc w:val="both"/>
              <w:rPr>
                <w:rFonts w:cs="Times New Roman"/>
                <w:sz w:val="28"/>
                <w:szCs w:val="28"/>
              </w:rPr>
            </w:pPr>
            <w:r w:rsidRPr="002755CF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2755CF">
              <w:rPr>
                <w:rFonts w:cs="Times New Roman"/>
                <w:sz w:val="28"/>
                <w:szCs w:val="28"/>
              </w:rPr>
              <w:t>рганизаци</w:t>
            </w:r>
            <w:r w:rsidRPr="002755CF">
              <w:rPr>
                <w:rFonts w:cs="Times New Roman"/>
                <w:sz w:val="28"/>
                <w:szCs w:val="28"/>
                <w:lang w:val="ru-RU"/>
              </w:rPr>
              <w:t>я</w:t>
            </w:r>
            <w:r w:rsidRPr="002755CF">
              <w:rPr>
                <w:rFonts w:cs="Times New Roman"/>
                <w:sz w:val="28"/>
                <w:szCs w:val="28"/>
              </w:rPr>
              <w:t xml:space="preserve"> образовательного процесса в </w:t>
            </w:r>
            <w:r w:rsidRPr="002755CF">
              <w:rPr>
                <w:rFonts w:cs="Times New Roman"/>
                <w:sz w:val="28"/>
                <w:szCs w:val="28"/>
                <w:lang w:val="ru-RU"/>
              </w:rPr>
              <w:t>начальной школе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ind w:left="360"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widowControl w:val="0"/>
              <w:shd w:val="clear" w:color="auto" w:fill="FFFFFF"/>
              <w:tabs>
                <w:tab w:val="left" w:pos="1134"/>
                <w:tab w:val="left" w:pos="1276"/>
              </w:tabs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промежуточной аттестации обучающихся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Участники образовательного процесса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23 - 34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Управление Учреждением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34 - 43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Имущество Учреждения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 xml:space="preserve">          43 - 45 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Финансово-хозяйственная деятельность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 xml:space="preserve">          45 - 47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Трудовые  отношения  и охрана труда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 xml:space="preserve">          47 - 49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Порядок изменения Устава Учреждения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49 - 50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Регламентация деятельности Учреждения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50 - 52</w:t>
            </w:r>
          </w:p>
        </w:tc>
      </w:tr>
      <w:tr w:rsidR="002755CF" w:rsidRPr="002755CF" w:rsidTr="00057F80">
        <w:tc>
          <w:tcPr>
            <w:tcW w:w="610" w:type="dxa"/>
            <w:shd w:val="clear" w:color="auto" w:fill="auto"/>
          </w:tcPr>
          <w:p w:rsidR="002755CF" w:rsidRPr="002755CF" w:rsidRDefault="002755CF" w:rsidP="002755CF">
            <w:pPr>
              <w:numPr>
                <w:ilvl w:val="0"/>
                <w:numId w:val="12"/>
              </w:numPr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Заключительные положения</w:t>
            </w:r>
          </w:p>
        </w:tc>
        <w:tc>
          <w:tcPr>
            <w:tcW w:w="1873" w:type="dxa"/>
            <w:shd w:val="clear" w:color="auto" w:fill="auto"/>
          </w:tcPr>
          <w:p w:rsidR="002755CF" w:rsidRPr="002755CF" w:rsidRDefault="002755CF" w:rsidP="002755CF">
            <w:pPr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5CF">
              <w:rPr>
                <w:rFonts w:ascii="Times New Roman" w:hAnsi="Times New Roman" w:cs="Times New Roman"/>
                <w:sz w:val="28"/>
                <w:szCs w:val="28"/>
              </w:rPr>
              <w:t>52 - 55</w:t>
            </w:r>
          </w:p>
        </w:tc>
      </w:tr>
    </w:tbl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P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 w:rsidRPr="002755CF">
        <w:rPr>
          <w:rFonts w:ascii="Times New Roman" w:hAnsi="Times New Roman" w:cs="Times New Roman"/>
          <w:sz w:val="28"/>
          <w:szCs w:val="28"/>
        </w:rPr>
        <w:t>«Утвержден»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 w:rsidRPr="002755CF">
        <w:rPr>
          <w:rFonts w:ascii="Times New Roman" w:hAnsi="Times New Roman" w:cs="Times New Roman"/>
          <w:sz w:val="28"/>
          <w:szCs w:val="28"/>
        </w:rPr>
        <w:t xml:space="preserve">Постановлением главы местной 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 w:rsidRPr="002755CF">
        <w:rPr>
          <w:rFonts w:ascii="Times New Roman" w:hAnsi="Times New Roman" w:cs="Times New Roman"/>
          <w:sz w:val="28"/>
          <w:szCs w:val="28"/>
        </w:rPr>
        <w:t>администрации г.о.Баксан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  _________ № 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 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казенного образовательного учреждения для детей дошкольного и младшего школьного возраста 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«Прогимназия №3 г.Баксана»</w:t>
      </w: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P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755CF">
        <w:rPr>
          <w:rFonts w:ascii="Times New Roman" w:hAnsi="Times New Roman" w:cs="Times New Roman"/>
          <w:sz w:val="24"/>
          <w:szCs w:val="24"/>
        </w:rPr>
        <w:t>«Принят»</w:t>
      </w: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55CF">
        <w:rPr>
          <w:rFonts w:ascii="Times New Roman" w:hAnsi="Times New Roman" w:cs="Times New Roman"/>
          <w:sz w:val="24"/>
          <w:szCs w:val="24"/>
        </w:rPr>
        <w:t>а общем собрании трудового коллектива</w:t>
      </w: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755CF">
        <w:rPr>
          <w:rFonts w:ascii="Times New Roman" w:hAnsi="Times New Roman" w:cs="Times New Roman"/>
          <w:sz w:val="24"/>
          <w:szCs w:val="24"/>
        </w:rPr>
        <w:t xml:space="preserve">от « _________»  протокол № </w:t>
      </w: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755CF">
        <w:rPr>
          <w:rFonts w:ascii="Times New Roman" w:hAnsi="Times New Roman" w:cs="Times New Roman"/>
          <w:sz w:val="24"/>
          <w:szCs w:val="24"/>
        </w:rPr>
        <w:t>Директор Прогимназии №3 г.Баксана</w:t>
      </w: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755CF">
        <w:rPr>
          <w:rFonts w:ascii="Times New Roman" w:hAnsi="Times New Roman" w:cs="Times New Roman"/>
          <w:sz w:val="24"/>
          <w:szCs w:val="24"/>
        </w:rPr>
        <w:t>________________ Хашпакова М.Ш.</w:t>
      </w:r>
    </w:p>
    <w:p w:rsidR="002755CF" w:rsidRPr="002755CF" w:rsidRDefault="002755CF" w:rsidP="002755CF">
      <w:pPr>
        <w:tabs>
          <w:tab w:val="left" w:pos="54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755CF">
        <w:rPr>
          <w:rFonts w:ascii="Times New Roman" w:hAnsi="Times New Roman" w:cs="Times New Roman"/>
          <w:sz w:val="24"/>
          <w:szCs w:val="24"/>
        </w:rPr>
        <w:lastRenderedPageBreak/>
        <w:t xml:space="preserve">______ _________ 20     г.  </w:t>
      </w:r>
    </w:p>
    <w:p w:rsidR="002755CF" w:rsidRPr="007C1EB2" w:rsidRDefault="002755CF" w:rsidP="002755C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755CF" w:rsidRPr="007C1EB2" w:rsidSect="002B2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E82" w:rsidRDefault="006A5E82" w:rsidP="007C1EB2">
      <w:pPr>
        <w:spacing w:after="0" w:line="240" w:lineRule="auto"/>
      </w:pPr>
      <w:r>
        <w:separator/>
      </w:r>
    </w:p>
  </w:endnote>
  <w:endnote w:type="continuationSeparator" w:id="0">
    <w:p w:rsidR="006A5E82" w:rsidRDefault="006A5E82" w:rsidP="007C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E82" w:rsidRDefault="006A5E82" w:rsidP="007C1EB2">
      <w:pPr>
        <w:spacing w:after="0" w:line="240" w:lineRule="auto"/>
      </w:pPr>
      <w:r>
        <w:separator/>
      </w:r>
    </w:p>
  </w:footnote>
  <w:footnote w:type="continuationSeparator" w:id="0">
    <w:p w:rsidR="006A5E82" w:rsidRDefault="006A5E82" w:rsidP="007C1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49C8"/>
    <w:multiLevelType w:val="hybridMultilevel"/>
    <w:tmpl w:val="A57AC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67047"/>
    <w:multiLevelType w:val="hybridMultilevel"/>
    <w:tmpl w:val="351E3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46281"/>
    <w:multiLevelType w:val="hybridMultilevel"/>
    <w:tmpl w:val="5130F6A2"/>
    <w:lvl w:ilvl="0" w:tplc="25021E56">
      <w:numFmt w:val="bullet"/>
      <w:lvlText w:val=""/>
      <w:lvlJc w:val="left"/>
      <w:pPr>
        <w:ind w:left="3882" w:hanging="25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7F12"/>
    <w:multiLevelType w:val="hybridMultilevel"/>
    <w:tmpl w:val="B64C3024"/>
    <w:lvl w:ilvl="0" w:tplc="A426C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BDC53F1"/>
    <w:multiLevelType w:val="hybridMultilevel"/>
    <w:tmpl w:val="FD38F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90560"/>
    <w:multiLevelType w:val="hybridMultilevel"/>
    <w:tmpl w:val="B4E673E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AC14F7D"/>
    <w:multiLevelType w:val="hybridMultilevel"/>
    <w:tmpl w:val="4C5E3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FC2CE6"/>
    <w:multiLevelType w:val="hybridMultilevel"/>
    <w:tmpl w:val="56206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4A59B0"/>
    <w:multiLevelType w:val="hybridMultilevel"/>
    <w:tmpl w:val="FCBA1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6556FE"/>
    <w:multiLevelType w:val="hybridMultilevel"/>
    <w:tmpl w:val="377AC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806716"/>
    <w:multiLevelType w:val="hybridMultilevel"/>
    <w:tmpl w:val="216ED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96619"/>
    <w:multiLevelType w:val="hybridMultilevel"/>
    <w:tmpl w:val="3C002724"/>
    <w:lvl w:ilvl="0" w:tplc="25021E56">
      <w:numFmt w:val="bullet"/>
      <w:lvlText w:val=""/>
      <w:lvlJc w:val="left"/>
      <w:pPr>
        <w:ind w:left="3882" w:hanging="25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>
    <w:nsid w:val="75557D30"/>
    <w:multiLevelType w:val="hybridMultilevel"/>
    <w:tmpl w:val="DD0EED36"/>
    <w:lvl w:ilvl="0" w:tplc="A426C504">
      <w:start w:val="1"/>
      <w:numFmt w:val="decimal"/>
      <w:lvlText w:val="%1."/>
      <w:lvlJc w:val="left"/>
      <w:pPr>
        <w:ind w:left="3882" w:hanging="259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>
    <w:nsid w:val="775A7F3E"/>
    <w:multiLevelType w:val="hybridMultilevel"/>
    <w:tmpl w:val="9B9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2"/>
  </w:num>
  <w:num w:numId="5">
    <w:abstractNumId w:val="2"/>
  </w:num>
  <w:num w:numId="6">
    <w:abstractNumId w:val="0"/>
  </w:num>
  <w:num w:numId="7">
    <w:abstractNumId w:val="13"/>
  </w:num>
  <w:num w:numId="8">
    <w:abstractNumId w:val="7"/>
  </w:num>
  <w:num w:numId="9">
    <w:abstractNumId w:val="4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4FC"/>
    <w:rsid w:val="00055D22"/>
    <w:rsid w:val="002755CF"/>
    <w:rsid w:val="002B254B"/>
    <w:rsid w:val="0055079A"/>
    <w:rsid w:val="006A5E82"/>
    <w:rsid w:val="00705E0F"/>
    <w:rsid w:val="007C1EB2"/>
    <w:rsid w:val="007D0260"/>
    <w:rsid w:val="00825786"/>
    <w:rsid w:val="008274FC"/>
    <w:rsid w:val="00AE1680"/>
    <w:rsid w:val="00C541F1"/>
    <w:rsid w:val="00C6216E"/>
    <w:rsid w:val="00E5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274FC"/>
  </w:style>
  <w:style w:type="paragraph" w:customStyle="1" w:styleId="normal">
    <w:name w:val="normal"/>
    <w:basedOn w:val="a"/>
    <w:rsid w:val="00550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C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1EB2"/>
  </w:style>
  <w:style w:type="paragraph" w:styleId="a5">
    <w:name w:val="footer"/>
    <w:basedOn w:val="a"/>
    <w:link w:val="a6"/>
    <w:uiPriority w:val="99"/>
    <w:semiHidden/>
    <w:unhideWhenUsed/>
    <w:rsid w:val="007C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1EB2"/>
  </w:style>
  <w:style w:type="paragraph" w:styleId="a7">
    <w:name w:val="List Paragraph"/>
    <w:basedOn w:val="a"/>
    <w:uiPriority w:val="34"/>
    <w:qFormat/>
    <w:rsid w:val="007C1EB2"/>
    <w:pPr>
      <w:ind w:left="720"/>
      <w:contextualSpacing/>
    </w:pPr>
  </w:style>
  <w:style w:type="paragraph" w:styleId="a8">
    <w:name w:val="No Spacing"/>
    <w:uiPriority w:val="1"/>
    <w:qFormat/>
    <w:rsid w:val="007C1EB2"/>
    <w:pPr>
      <w:spacing w:after="0" w:line="240" w:lineRule="auto"/>
    </w:pPr>
  </w:style>
  <w:style w:type="paragraph" w:customStyle="1" w:styleId="Standard">
    <w:name w:val="Standard"/>
    <w:rsid w:val="002755C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705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5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35D5-9542-48A8-B7AB-70E3D599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2015-03-31T14:07:00Z</cp:lastPrinted>
  <dcterms:created xsi:type="dcterms:W3CDTF">2015-10-27T11:03:00Z</dcterms:created>
  <dcterms:modified xsi:type="dcterms:W3CDTF">2015-10-27T11:03:00Z</dcterms:modified>
</cp:coreProperties>
</file>